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169B" w14:textId="77777777" w:rsidR="00BD08D7" w:rsidRDefault="00BD08D7" w:rsidP="00647DB7">
      <w:pPr>
        <w:pStyle w:val="Normal"/>
        <w:spacing w:line="276" w:lineRule="auto"/>
        <w:rPr>
          <w:rFonts w:ascii="Open Sans" w:eastAsia="Times New Roman" w:hAnsi="Open Sans" w:cs="Times New Roman"/>
          <w:color w:val="5A5A5A"/>
          <w:sz w:val="30"/>
          <w:szCs w:val="30"/>
          <w:lang w:eastAsia="it-IT"/>
        </w:rPr>
      </w:pPr>
      <w:r>
        <w:rPr>
          <w:rFonts w:ascii="Open Sans" w:eastAsia="Times New Roman" w:hAnsi="Open Sans" w:cs="Times New Roman"/>
          <w:color w:val="5A5A5A"/>
          <w:sz w:val="30"/>
          <w:szCs w:val="30"/>
          <w:lang w:eastAsia="it-IT"/>
        </w:rPr>
        <w:t xml:space="preserve">  </w:t>
      </w:r>
      <w:r>
        <w:rPr>
          <w:rFonts w:ascii="Open Sans" w:eastAsia="Times New Roman" w:hAnsi="Open Sans" w:cs="Times New Roman"/>
          <w:color w:val="5A5A5A"/>
          <w:sz w:val="30"/>
          <w:szCs w:val="30"/>
          <w:lang w:eastAsia="it-IT"/>
        </w:rPr>
        <w:tab/>
        <w:t xml:space="preserve">        </w:t>
      </w:r>
    </w:p>
    <w:p w14:paraId="3481F6F3" w14:textId="77777777" w:rsidR="00BD08D7" w:rsidRDefault="00BD08D7" w:rsidP="00BD08D7">
      <w:pPr>
        <w:shd w:val="clear" w:color="auto" w:fill="FAFAFA"/>
        <w:spacing w:after="150" w:line="240" w:lineRule="auto"/>
        <w:rPr>
          <w:rFonts w:ascii="Open Sans" w:eastAsia="Times New Roman" w:hAnsi="Open Sans" w:cs="Times New Roman"/>
          <w:color w:val="5A5A5A"/>
          <w:sz w:val="30"/>
          <w:szCs w:val="30"/>
          <w:lang w:eastAsia="it-IT"/>
        </w:rPr>
      </w:pPr>
      <w:r>
        <w:rPr>
          <w:rFonts w:ascii="Open Sans" w:eastAsia="Times New Roman" w:hAnsi="Open Sans" w:cs="Times New Roman"/>
          <w:color w:val="5A5A5A"/>
          <w:sz w:val="30"/>
          <w:szCs w:val="30"/>
          <w:lang w:eastAsia="it-IT"/>
        </w:rPr>
        <w:t xml:space="preserve">                               Relazione annuale su eventuali eventi avversi</w:t>
      </w:r>
    </w:p>
    <w:p w14:paraId="78EB9C6B" w14:textId="77777777" w:rsidR="00BD08D7" w:rsidRDefault="00BD08D7" w:rsidP="00BD08D7">
      <w:pPr>
        <w:shd w:val="clear" w:color="auto" w:fill="FAFAFA"/>
        <w:spacing w:after="150" w:line="240" w:lineRule="auto"/>
        <w:rPr>
          <w:rFonts w:ascii="Open Sans" w:eastAsia="Times New Roman" w:hAnsi="Open Sans" w:cs="Times New Roman"/>
          <w:color w:val="5A5A5A"/>
          <w:sz w:val="30"/>
          <w:szCs w:val="30"/>
          <w:lang w:eastAsia="it-IT"/>
        </w:rPr>
      </w:pPr>
    </w:p>
    <w:p w14:paraId="01DCB467" w14:textId="37C863A6" w:rsidR="00BD08D7" w:rsidRDefault="00D46C3D" w:rsidP="00BD08D7">
      <w:pPr>
        <w:shd w:val="clear" w:color="auto" w:fill="FAFAFA"/>
        <w:spacing w:after="150" w:line="360" w:lineRule="auto"/>
        <w:rPr>
          <w:rFonts w:ascii="Americana" w:hAnsi="Americana"/>
        </w:rPr>
      </w:pPr>
      <w:r>
        <w:rPr>
          <w:rFonts w:ascii="Americana" w:hAnsi="Americana"/>
        </w:rPr>
        <w:t xml:space="preserve">In data </w:t>
      </w:r>
      <w:r w:rsidR="00150EDB">
        <w:rPr>
          <w:rFonts w:ascii="Americana" w:hAnsi="Americana"/>
        </w:rPr>
        <w:t>29</w:t>
      </w:r>
      <w:r>
        <w:rPr>
          <w:rFonts w:ascii="Americana" w:hAnsi="Americana"/>
        </w:rPr>
        <w:t>/1</w:t>
      </w:r>
      <w:r w:rsidR="00F203A3">
        <w:rPr>
          <w:rFonts w:ascii="Americana" w:hAnsi="Americana"/>
        </w:rPr>
        <w:t>2</w:t>
      </w:r>
      <w:r>
        <w:rPr>
          <w:rFonts w:ascii="Americana" w:hAnsi="Americana"/>
        </w:rPr>
        <w:t>/202</w:t>
      </w:r>
      <w:r w:rsidR="00150EDB">
        <w:rPr>
          <w:rFonts w:ascii="Americana" w:hAnsi="Americana"/>
        </w:rPr>
        <w:t>3</w:t>
      </w:r>
      <w:r w:rsidR="00BD08D7" w:rsidRPr="005F6D33">
        <w:rPr>
          <w:rFonts w:ascii="Americana" w:hAnsi="Americana"/>
        </w:rPr>
        <w:t xml:space="preserve"> </w:t>
      </w:r>
      <w:r w:rsidR="00BD08D7" w:rsidRPr="005F6D33">
        <w:rPr>
          <w:rFonts w:ascii="Americana" w:hAnsi="Americana"/>
          <w:bCs/>
          <w:sz w:val="24"/>
        </w:rPr>
        <w:t xml:space="preserve">si è riunito il gruppo di lavoro GRC </w:t>
      </w:r>
      <w:r w:rsidR="00BD08D7">
        <w:rPr>
          <w:rFonts w:ascii="Americana" w:hAnsi="Americana"/>
          <w:bCs/>
          <w:sz w:val="24"/>
        </w:rPr>
        <w:t xml:space="preserve">del Centro </w:t>
      </w:r>
      <w:r w:rsidR="00BD08D7" w:rsidRPr="005F6D33">
        <w:rPr>
          <w:rFonts w:ascii="Americana" w:hAnsi="Americana"/>
          <w:bCs/>
          <w:sz w:val="24"/>
        </w:rPr>
        <w:t>per verificare la presenza di eventi avversi nell’anno 202</w:t>
      </w:r>
      <w:r w:rsidR="00150EDB">
        <w:rPr>
          <w:rFonts w:ascii="Americana" w:hAnsi="Americana"/>
          <w:bCs/>
          <w:sz w:val="24"/>
        </w:rPr>
        <w:t>3</w:t>
      </w:r>
      <w:r w:rsidR="00BD08D7" w:rsidRPr="005F6D33">
        <w:rPr>
          <w:rFonts w:ascii="Americana" w:hAnsi="Americana"/>
          <w:bCs/>
          <w:sz w:val="24"/>
        </w:rPr>
        <w:t xml:space="preserve">, le </w:t>
      </w:r>
      <w:proofErr w:type="gramStart"/>
      <w:r w:rsidR="00BD08D7" w:rsidRPr="005F6D33">
        <w:rPr>
          <w:rFonts w:ascii="Americana" w:hAnsi="Americana"/>
          <w:bCs/>
          <w:sz w:val="24"/>
        </w:rPr>
        <w:t>cause ,</w:t>
      </w:r>
      <w:proofErr w:type="gramEnd"/>
      <w:r w:rsidR="00BD08D7" w:rsidRPr="005F6D33">
        <w:rPr>
          <w:rFonts w:ascii="Americana" w:hAnsi="Americana"/>
          <w:bCs/>
          <w:sz w:val="24"/>
        </w:rPr>
        <w:t xml:space="preserve"> la corretta gestione del caso e la risoluzione dello stesso</w:t>
      </w:r>
      <w:r w:rsidR="00BD08D7">
        <w:rPr>
          <w:rFonts w:ascii="Americana" w:hAnsi="Americana"/>
          <w:b/>
          <w:bCs/>
          <w:sz w:val="24"/>
        </w:rPr>
        <w:t xml:space="preserve">. </w:t>
      </w:r>
      <w:r w:rsidR="00BD08D7">
        <w:rPr>
          <w:rFonts w:ascii="Americana" w:hAnsi="Americana"/>
        </w:rPr>
        <w:t xml:space="preserve">Nel centro è stato implementato un piano di gestione del rischio clinico che contempla le indicazioni delle linee guida del Ministero della Salute e delibere Regione Campania, nonché un monitoraggio continuo dei requisiti, degli </w:t>
      </w:r>
      <w:proofErr w:type="gramStart"/>
      <w:r w:rsidR="00BD08D7">
        <w:rPr>
          <w:rFonts w:ascii="Americana" w:hAnsi="Americana"/>
        </w:rPr>
        <w:t>accadimenti  e</w:t>
      </w:r>
      <w:proofErr w:type="gramEnd"/>
      <w:r w:rsidR="00BD08D7">
        <w:rPr>
          <w:rFonts w:ascii="Americana" w:hAnsi="Americana"/>
        </w:rPr>
        <w:t xml:space="preserve"> della formazione del personale. Questo sistema richiede la compilazione di schede di segnalazione degli eventi avversi e relativa documentazione e </w:t>
      </w:r>
      <w:proofErr w:type="gramStart"/>
      <w:r w:rsidR="00BD08D7">
        <w:rPr>
          <w:rFonts w:ascii="Americana" w:hAnsi="Americana"/>
        </w:rPr>
        <w:t>registro ;</w:t>
      </w:r>
      <w:proofErr w:type="gramEnd"/>
      <w:r w:rsidR="00BD08D7">
        <w:rPr>
          <w:rFonts w:ascii="Americana" w:hAnsi="Americana"/>
        </w:rPr>
        <w:t xml:space="preserve"> in assenza di codesta documentazione, si evince che non si sono verificati eventi avversi. Tuttavia si presta massima attenzione </w:t>
      </w:r>
      <w:proofErr w:type="gramStart"/>
      <w:r w:rsidR="00BD08D7">
        <w:rPr>
          <w:rFonts w:ascii="Americana" w:hAnsi="Americana"/>
        </w:rPr>
        <w:t>ai  requisiti</w:t>
      </w:r>
      <w:proofErr w:type="gramEnd"/>
      <w:r w:rsidR="00BD08D7">
        <w:rPr>
          <w:rFonts w:ascii="Americana" w:hAnsi="Americana"/>
        </w:rPr>
        <w:t xml:space="preserve"> necessari alla sicurezza del rischio clin</w:t>
      </w:r>
      <w:r w:rsidR="00E57FAE">
        <w:rPr>
          <w:rFonts w:ascii="Americana" w:hAnsi="Americana"/>
        </w:rPr>
        <w:t>i</w:t>
      </w:r>
      <w:r w:rsidR="00BD08D7">
        <w:rPr>
          <w:rFonts w:ascii="Americana" w:hAnsi="Americana"/>
        </w:rPr>
        <w:t xml:space="preserve">co. Inoltre il centro ha una polizza di assicurazione n. 49136561 con la Compagnia </w:t>
      </w:r>
      <w:proofErr w:type="spellStart"/>
      <w:proofErr w:type="gramStart"/>
      <w:r w:rsidR="00BD08D7">
        <w:rPr>
          <w:rFonts w:ascii="Americana" w:hAnsi="Americana"/>
        </w:rPr>
        <w:t>Helvetia</w:t>
      </w:r>
      <w:proofErr w:type="spellEnd"/>
      <w:r w:rsidR="00BD08D7">
        <w:rPr>
          <w:rFonts w:ascii="Americana" w:hAnsi="Americana"/>
        </w:rPr>
        <w:t xml:space="preserve">  con</w:t>
      </w:r>
      <w:proofErr w:type="gramEnd"/>
      <w:r w:rsidR="00BD08D7">
        <w:rPr>
          <w:rFonts w:ascii="Americana" w:hAnsi="Americana"/>
        </w:rPr>
        <w:t xml:space="preserve"> scadenza 30/12/202</w:t>
      </w:r>
      <w:r w:rsidR="00150EDB">
        <w:rPr>
          <w:rFonts w:ascii="Americana" w:hAnsi="Americana"/>
        </w:rPr>
        <w:t>4</w:t>
      </w:r>
      <w:r w:rsidR="00BD08D7">
        <w:rPr>
          <w:rFonts w:ascii="Americana" w:hAnsi="Americana"/>
        </w:rPr>
        <w:t xml:space="preserve"> che si rinnova tacitamente.</w:t>
      </w:r>
    </w:p>
    <w:p w14:paraId="0B018CE4" w14:textId="77777777" w:rsidR="00BD08D7" w:rsidRPr="0086175B" w:rsidRDefault="00BD08D7" w:rsidP="00BD08D7">
      <w:pPr>
        <w:shd w:val="clear" w:color="auto" w:fill="FAFAFA"/>
        <w:spacing w:after="150" w:line="360" w:lineRule="auto"/>
        <w:rPr>
          <w:rFonts w:ascii="Americana" w:hAnsi="Americana"/>
        </w:rPr>
      </w:pPr>
      <w:r>
        <w:rPr>
          <w:rFonts w:ascii="Americana" w:hAnsi="Americana"/>
        </w:rPr>
        <w:t xml:space="preserve">  </w:t>
      </w:r>
    </w:p>
    <w:tbl>
      <w:tblPr>
        <w:tblW w:w="1305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5"/>
        <w:gridCol w:w="6525"/>
      </w:tblGrid>
      <w:tr w:rsidR="00BD08D7" w:rsidRPr="00061553" w14:paraId="43E3FB6C" w14:textId="77777777" w:rsidTr="00C01235">
        <w:trPr>
          <w:trHeight w:val="623"/>
        </w:trPr>
        <w:tc>
          <w:tcPr>
            <w:tcW w:w="4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586C685" w14:textId="7C258331" w:rsidR="00BD08D7" w:rsidRDefault="00F203A3" w:rsidP="00C01235">
            <w:pPr>
              <w:shd w:val="clear" w:color="auto" w:fill="FAFAFA"/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i/>
                <w:iCs/>
                <w:color w:val="5A5A5A"/>
                <w:sz w:val="26"/>
                <w:szCs w:val="26"/>
                <w:u w:val="single"/>
                <w:lang w:eastAsia="it-IT"/>
              </w:rPr>
            </w:pPr>
            <w:r>
              <w:rPr>
                <w:rFonts w:ascii="Americana" w:hAnsi="Americana"/>
              </w:rPr>
              <w:t>Nola,</w:t>
            </w:r>
            <w:r w:rsidR="00150EDB">
              <w:rPr>
                <w:rFonts w:ascii="Americana" w:hAnsi="Americana"/>
              </w:rPr>
              <w:t>29</w:t>
            </w:r>
            <w:r>
              <w:rPr>
                <w:rFonts w:ascii="Americana" w:hAnsi="Americana"/>
              </w:rPr>
              <w:t>/12/202</w:t>
            </w:r>
            <w:r w:rsidR="00150EDB">
              <w:rPr>
                <w:rFonts w:ascii="Americana" w:hAnsi="Americana"/>
              </w:rPr>
              <w:t>3</w:t>
            </w:r>
          </w:p>
          <w:p w14:paraId="2E7AB5EC" w14:textId="77777777" w:rsidR="00BD08D7" w:rsidRPr="00061553" w:rsidRDefault="00BD08D7" w:rsidP="00C01235">
            <w:pPr>
              <w:spacing w:after="0" w:line="240" w:lineRule="auto"/>
              <w:rPr>
                <w:rFonts w:ascii="Open Sans" w:eastAsia="Times New Roman" w:hAnsi="Open Sans" w:cs="Times New Roman"/>
                <w:color w:val="5A5A5A"/>
                <w:sz w:val="21"/>
                <w:szCs w:val="21"/>
                <w:lang w:eastAsia="it-IT"/>
              </w:rPr>
            </w:pPr>
          </w:p>
        </w:tc>
        <w:tc>
          <w:tcPr>
            <w:tcW w:w="489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4A1F295" w14:textId="77777777" w:rsidR="00BD08D7" w:rsidRPr="005F6D33" w:rsidRDefault="00BD08D7" w:rsidP="00C01235">
            <w:pPr>
              <w:spacing w:after="0" w:line="240" w:lineRule="auto"/>
              <w:rPr>
                <w:rFonts w:ascii="Open Sans" w:eastAsia="Times New Roman" w:hAnsi="Open Sans" w:cs="Times New Roman"/>
                <w:color w:val="5A5A5A"/>
                <w:sz w:val="21"/>
                <w:szCs w:val="21"/>
                <w:u w:val="single"/>
                <w:lang w:eastAsia="it-IT"/>
              </w:rPr>
            </w:pPr>
            <w:r>
              <w:rPr>
                <w:rFonts w:ascii="Open Sans" w:eastAsia="Times New Roman" w:hAnsi="Open Sans" w:cs="Times New Roman"/>
                <w:color w:val="5A5A5A"/>
                <w:sz w:val="21"/>
                <w:szCs w:val="21"/>
                <w:u w:val="single"/>
                <w:lang w:eastAsia="it-IT"/>
              </w:rPr>
              <w:t xml:space="preserve">In fede </w:t>
            </w:r>
          </w:p>
        </w:tc>
      </w:tr>
    </w:tbl>
    <w:p w14:paraId="1C31280B" w14:textId="77777777" w:rsidR="00BD08D7" w:rsidRDefault="00BD08D7" w:rsidP="00BD08D7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                                        Referente Rischio clinico</w:t>
      </w:r>
    </w:p>
    <w:p w14:paraId="24D9DE40" w14:textId="77777777" w:rsidR="00BD08D7" w:rsidRPr="0061060C" w:rsidRDefault="00BD08D7" w:rsidP="00BD08D7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                                    Dr.ssa Edda Antonia Tortora</w:t>
      </w:r>
    </w:p>
    <w:p w14:paraId="55301630" w14:textId="77777777" w:rsidR="00A575AA" w:rsidRDefault="00A575AA"/>
    <w:sectPr w:rsidR="00A575AA" w:rsidSect="00061553">
      <w:headerReference w:type="default" r:id="rId6"/>
      <w:pgSz w:w="11906" w:h="16837"/>
      <w:pgMar w:top="2552" w:right="707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D166C" w14:textId="77777777" w:rsidR="00EB0D70" w:rsidRDefault="00E57FAE">
      <w:pPr>
        <w:spacing w:after="0" w:line="240" w:lineRule="auto"/>
      </w:pPr>
      <w:r>
        <w:separator/>
      </w:r>
    </w:p>
  </w:endnote>
  <w:endnote w:type="continuationSeparator" w:id="0">
    <w:p w14:paraId="63C61037" w14:textId="77777777" w:rsidR="00EB0D70" w:rsidRDefault="00E5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merican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02095" w14:textId="77777777" w:rsidR="00EB0D70" w:rsidRDefault="00E57FAE">
      <w:pPr>
        <w:spacing w:after="0" w:line="240" w:lineRule="auto"/>
      </w:pPr>
      <w:r>
        <w:separator/>
      </w:r>
    </w:p>
  </w:footnote>
  <w:footnote w:type="continuationSeparator" w:id="0">
    <w:p w14:paraId="0688E49F" w14:textId="77777777" w:rsidR="00EB0D70" w:rsidRDefault="00E57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8" w:type="dxa"/>
      <w:tblInd w:w="291" w:type="dxa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2828"/>
      <w:gridCol w:w="7950"/>
    </w:tblGrid>
    <w:tr w:rsidR="003A7235" w14:paraId="680622BD" w14:textId="77777777" w:rsidTr="009A551A">
      <w:tc>
        <w:tcPr>
          <w:tcW w:w="2828" w:type="dxa"/>
          <w:tcBorders>
            <w:top w:val="nil"/>
            <w:left w:val="nil"/>
            <w:bottom w:val="nil"/>
            <w:right w:val="nil"/>
          </w:tcBorders>
        </w:tcPr>
        <w:p w14:paraId="143EAD34" w14:textId="77777777" w:rsidR="003A7235" w:rsidRDefault="00BD08D7" w:rsidP="003A7235">
          <w:pPr>
            <w:pStyle w:val="Normal"/>
            <w:ind w:firstLine="99"/>
            <w:rPr>
              <w:color w:val="000000"/>
            </w:rPr>
          </w:pPr>
          <w:r>
            <w:rPr>
              <w:noProof/>
              <w:color w:val="000000"/>
              <w:lang w:eastAsia="it-IT"/>
            </w:rPr>
            <w:drawing>
              <wp:inline distT="0" distB="0" distL="0" distR="0" wp14:anchorId="64085C23" wp14:editId="2FC38980">
                <wp:extent cx="1495425" cy="879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299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9722" cy="8824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0" w:type="dxa"/>
          <w:tcBorders>
            <w:top w:val="nil"/>
            <w:left w:val="nil"/>
            <w:bottom w:val="nil"/>
            <w:right w:val="nil"/>
          </w:tcBorders>
        </w:tcPr>
        <w:p w14:paraId="43876C32" w14:textId="77777777" w:rsidR="003A7235" w:rsidRPr="00421358" w:rsidRDefault="00BD08D7" w:rsidP="003A7235">
          <w:pPr>
            <w:pStyle w:val="Normal"/>
            <w:spacing w:line="276" w:lineRule="auto"/>
            <w:rPr>
              <w:rFonts w:ascii="Times New Roman" w:hAnsi="Times New Roman" w:cs="Times New Roman"/>
              <w:color w:val="000000"/>
              <w:sz w:val="22"/>
              <w:szCs w:val="20"/>
            </w:rPr>
          </w:pPr>
          <w:r w:rsidRPr="00421358">
            <w:rPr>
              <w:rFonts w:ascii="Times New Roman" w:hAnsi="Times New Roman" w:cs="Times New Roman"/>
              <w:b/>
              <w:bCs/>
              <w:color w:val="007DC3"/>
              <w:sz w:val="32"/>
              <w:szCs w:val="28"/>
            </w:rPr>
            <w:t>Centro Diagnostico LAC</w:t>
          </w:r>
        </w:p>
        <w:p w14:paraId="3D4E9EDE" w14:textId="77777777" w:rsidR="003A7235" w:rsidRPr="00421358" w:rsidRDefault="00BD08D7" w:rsidP="003A7235">
          <w:pPr>
            <w:pStyle w:val="Normal"/>
            <w:spacing w:line="276" w:lineRule="auto"/>
            <w:rPr>
              <w:rFonts w:ascii="Times New Roman" w:hAnsi="Times New Roman" w:cs="Times New Roman"/>
              <w:color w:val="000000"/>
              <w:sz w:val="22"/>
              <w:szCs w:val="20"/>
            </w:rPr>
          </w:pPr>
          <w:r w:rsidRPr="00421358">
            <w:rPr>
              <w:rFonts w:ascii="Times New Roman" w:hAnsi="Times New Roman" w:cs="Times New Roman"/>
              <w:color w:val="000000"/>
              <w:sz w:val="22"/>
              <w:szCs w:val="20"/>
            </w:rPr>
            <w:t>Via On. Francesco Napolitano 14/16 80035 Nola (NA)</w:t>
          </w:r>
        </w:p>
        <w:p w14:paraId="0C318949" w14:textId="77777777" w:rsidR="003A7235" w:rsidRPr="00150EDB" w:rsidRDefault="00BD08D7" w:rsidP="003A7235">
          <w:pPr>
            <w:pStyle w:val="Normal"/>
            <w:spacing w:line="276" w:lineRule="auto"/>
            <w:rPr>
              <w:rFonts w:ascii="Times New Roman" w:hAnsi="Times New Roman" w:cs="Times New Roman"/>
              <w:color w:val="000000"/>
              <w:sz w:val="22"/>
              <w:szCs w:val="20"/>
              <w:lang w:val="en-US"/>
            </w:rPr>
          </w:pPr>
          <w:r w:rsidRPr="00150EDB">
            <w:rPr>
              <w:rFonts w:ascii="Times New Roman" w:hAnsi="Times New Roman" w:cs="Times New Roman"/>
              <w:color w:val="000000"/>
              <w:sz w:val="22"/>
              <w:szCs w:val="20"/>
              <w:lang w:val="en-US"/>
            </w:rPr>
            <w:t xml:space="preserve">Tel/Fax: 0815121706 Email: </w:t>
          </w:r>
          <w:hyperlink r:id="rId2" w:history="1">
            <w:r w:rsidRPr="00150EDB">
              <w:rPr>
                <w:rStyle w:val="Collegamentoipertestuale"/>
                <w:rFonts w:ascii="Times New Roman" w:hAnsi="Times New Roman" w:cs="Times New Roman"/>
                <w:sz w:val="22"/>
                <w:szCs w:val="20"/>
                <w:lang w:val="en-US"/>
              </w:rPr>
              <w:t>info@centrolac.it</w:t>
            </w:r>
          </w:hyperlink>
        </w:p>
        <w:p w14:paraId="636C78CE" w14:textId="77777777" w:rsidR="003A7235" w:rsidRPr="000E3300" w:rsidRDefault="00BD08D7" w:rsidP="003A7235">
          <w:pPr>
            <w:pStyle w:val="Normal"/>
            <w:spacing w:line="276" w:lineRule="auto"/>
            <w:rPr>
              <w:rFonts w:ascii="Times New Roman" w:hAnsi="Times New Roman" w:cs="Times New Roman"/>
              <w:color w:val="000000"/>
              <w:sz w:val="22"/>
              <w:szCs w:val="20"/>
            </w:rPr>
          </w:pPr>
          <w:r w:rsidRPr="000E3300">
            <w:rPr>
              <w:rFonts w:ascii="Times New Roman" w:hAnsi="Times New Roman" w:cs="Times New Roman"/>
              <w:color w:val="000000"/>
              <w:sz w:val="22"/>
              <w:szCs w:val="20"/>
            </w:rPr>
            <w:t>P.I: 01411411216 CF:</w:t>
          </w:r>
          <w:r w:rsidRPr="00A12E10">
            <w:rPr>
              <w:rFonts w:ascii="Tahoma" w:hAnsi="Tahoma" w:cs="Tahoma"/>
              <w:color w:val="696969"/>
              <w:sz w:val="17"/>
              <w:szCs w:val="17"/>
              <w:shd w:val="clear" w:color="auto" w:fill="FFFFFF"/>
            </w:rPr>
            <w:t xml:space="preserve"> </w:t>
          </w:r>
          <w:r w:rsidRPr="00A12E10">
            <w:rPr>
              <w:rFonts w:ascii="Times New Roman" w:hAnsi="Times New Roman" w:cs="Times New Roman"/>
              <w:color w:val="000000"/>
              <w:sz w:val="22"/>
              <w:szCs w:val="20"/>
            </w:rPr>
            <w:t>05301980636</w:t>
          </w:r>
        </w:p>
        <w:p w14:paraId="53635505" w14:textId="77777777" w:rsidR="003A7235" w:rsidRPr="00421358" w:rsidRDefault="00BD08D7" w:rsidP="003A7235">
          <w:pPr>
            <w:pStyle w:val="Normal"/>
            <w:spacing w:line="276" w:lineRule="auto"/>
            <w:rPr>
              <w:rFonts w:ascii="Times New Roman" w:hAnsi="Times New Roman" w:cs="Times New Roman"/>
              <w:color w:val="000000"/>
              <w:sz w:val="22"/>
              <w:szCs w:val="20"/>
            </w:rPr>
          </w:pPr>
          <w:r w:rsidRPr="00421358">
            <w:rPr>
              <w:rFonts w:ascii="Times New Roman" w:hAnsi="Times New Roman" w:cs="Times New Roman"/>
              <w:color w:val="000000"/>
              <w:sz w:val="22"/>
              <w:szCs w:val="20"/>
            </w:rPr>
            <w:t>Dir. Tecnica Dr.ssa E. A. Tortora</w:t>
          </w:r>
        </w:p>
        <w:p w14:paraId="24C18705" w14:textId="77777777" w:rsidR="003A7235" w:rsidRDefault="00150EDB" w:rsidP="003A7235">
          <w:pPr>
            <w:pStyle w:val="Normal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14:paraId="2F659B5E" w14:textId="77777777" w:rsidR="003A7235" w:rsidRDefault="00150EDB" w:rsidP="003A7235">
          <w:pPr>
            <w:pStyle w:val="Normal"/>
            <w:rPr>
              <w:rFonts w:ascii="Times New Roman" w:hAnsi="Times New Roman" w:cs="Times New Roman"/>
              <w:color w:val="000000"/>
              <w:sz w:val="12"/>
              <w:szCs w:val="12"/>
            </w:rPr>
          </w:pPr>
        </w:p>
      </w:tc>
    </w:tr>
  </w:tbl>
  <w:p w14:paraId="4E6F9256" w14:textId="77777777" w:rsidR="003A7235" w:rsidRDefault="00150ED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8D7"/>
    <w:rsid w:val="000268A0"/>
    <w:rsid w:val="00150EDB"/>
    <w:rsid w:val="00647DB7"/>
    <w:rsid w:val="00A575AA"/>
    <w:rsid w:val="00BD08D7"/>
    <w:rsid w:val="00BF12A7"/>
    <w:rsid w:val="00D46C3D"/>
    <w:rsid w:val="00E57FAE"/>
    <w:rsid w:val="00EB0D70"/>
    <w:rsid w:val="00F2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C326"/>
  <w15:docId w15:val="{538575B3-F71B-44BB-9B40-FCE16429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08D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[Normal]"/>
    <w:rsid w:val="00BD08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D08D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D0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08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entrolac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Francesco Crispo</cp:lastModifiedBy>
  <cp:revision>2</cp:revision>
  <cp:lastPrinted>2023-01-18T10:02:00Z</cp:lastPrinted>
  <dcterms:created xsi:type="dcterms:W3CDTF">2024-01-03T13:21:00Z</dcterms:created>
  <dcterms:modified xsi:type="dcterms:W3CDTF">2024-01-03T13:21:00Z</dcterms:modified>
</cp:coreProperties>
</file>